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t>
      </w:r>
      <w:bookmarkStart w:id="0" w:name="_GoBack"/>
      <w:bookmarkEnd w:id="0"/>
      <w:r w:rsidRPr="003112E0">
        <w:rPr>
          <w:rFonts w:ascii="Calibri" w:hAnsi="Calibri"/>
          <w:b/>
        </w:rPr>
        <w:t>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4132B6" w:rsidP="004132B6">
            <w:pPr>
              <w:pStyle w:val="Footer"/>
              <w:tabs>
                <w:tab w:val="left" w:pos="720"/>
              </w:tabs>
              <w:rPr>
                <w:rFonts w:ascii="Calibri" w:hAnsi="Calibri"/>
                <w:b/>
              </w:rPr>
            </w:pPr>
            <w:r>
              <w:rPr>
                <w:rFonts w:ascii="Calibri" w:hAnsi="Calibri"/>
                <w:b/>
              </w:rPr>
              <w:t>Finance Manager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7952C3" w:rsidP="00DE0968">
            <w:pPr>
              <w:pStyle w:val="Heading2"/>
              <w:rPr>
                <w:rFonts w:ascii="Calibri" w:hAnsi="Calibri"/>
              </w:rPr>
            </w:pPr>
            <w:r>
              <w:rPr>
                <w:rFonts w:ascii="Calibri" w:hAnsi="Calibri"/>
              </w:rPr>
              <w:t xml:space="preserve">9am, Monday </w:t>
            </w:r>
            <w:r w:rsidR="00DE0968">
              <w:rPr>
                <w:rFonts w:ascii="Calibri" w:hAnsi="Calibri"/>
              </w:rPr>
              <w:t>8</w:t>
            </w:r>
            <w:r w:rsidR="00F12B67" w:rsidRPr="00F12B67">
              <w:rPr>
                <w:rFonts w:ascii="Calibri" w:hAnsi="Calibri"/>
                <w:vertAlign w:val="superscript"/>
              </w:rPr>
              <w:t>th</w:t>
            </w:r>
            <w:r w:rsidR="002F5209">
              <w:rPr>
                <w:rFonts w:ascii="Calibri" w:hAnsi="Calibri"/>
              </w:rPr>
              <w:t xml:space="preserve"> </w:t>
            </w:r>
            <w:r w:rsidR="008E6704">
              <w:rPr>
                <w:rFonts w:ascii="Calibri" w:hAnsi="Calibri"/>
              </w:rPr>
              <w:t>J</w:t>
            </w:r>
            <w:r>
              <w:rPr>
                <w:rFonts w:ascii="Calibri" w:hAnsi="Calibri"/>
              </w:rPr>
              <w:t>uly</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2B6" w:rsidRDefault="004132B6" w:rsidP="004132B6">
            <w:pPr>
              <w:suppressAutoHyphens w:val="0"/>
              <w:jc w:val="both"/>
              <w:rPr>
                <w:rFonts w:asciiTheme="minorHAnsi" w:eastAsia="Calibri" w:hAnsiTheme="minorHAnsi" w:cstheme="minorHAnsi"/>
                <w:b/>
                <w:i/>
                <w:lang w:eastAsia="en-GB"/>
              </w:rPr>
            </w:pPr>
            <w:r w:rsidRPr="00B7779F">
              <w:rPr>
                <w:rFonts w:asciiTheme="minorHAnsi" w:eastAsia="Calibri" w:hAnsiTheme="minorHAnsi" w:cstheme="minorHAnsi"/>
                <w:b/>
                <w:lang w:eastAsia="en-GB"/>
              </w:rPr>
              <w:t>An accountancy qualification, such as AAT, ACCA, CIMA (including part-qualified in any of these), or equivalent.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132B6" w:rsidRDefault="00BA20F9" w:rsidP="004132B6">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At least two years’ experience as a Finance Manager or Senior Finance Worker.</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cost-centre financial management, preferably in the Third Sector.</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4132B6" w:rsidRDefault="00DD0313" w:rsidP="00F12B67">
            <w:pPr>
              <w:suppressAutoHyphens w:val="0"/>
              <w:rPr>
                <w:rFonts w:asciiTheme="minorHAnsi" w:hAnsiTheme="minorHAnsi" w:cstheme="minorHAns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using financial spreadsheets and setting and managing budgets.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setting up, reviewing, updating and managing financial systems and records.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Knowledge and experience of Sage Line 50 or of using similar accounting software.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developing sustainable financial strategies.</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4132B6" w:rsidRDefault="004132B6" w:rsidP="004132B6">
            <w:pPr>
              <w:suppressAutoHyphens w:val="0"/>
              <w:jc w:val="both"/>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social enterprise.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Knowledge of the financial requirements of Companies House, the Charity Commission, the Inland Revenue and other key financial agencies.</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Experience of fundraising.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Ability to be receptive to, and appreciative of, the skills, talents and perspectives of everyone.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Ability to develop kind relationships that lead to people feeling accepted, understood and able to contribute.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4132B6" w:rsidRPr="009E5FEC" w:rsidTr="000939A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2B6" w:rsidRPr="004132B6" w:rsidRDefault="004132B6" w:rsidP="004132B6">
            <w:pPr>
              <w:suppressAutoHyphens w:val="0"/>
              <w:contextualSpacing/>
              <w:rPr>
                <w:rFonts w:asciiTheme="minorHAnsi" w:hAnsiTheme="minorHAnsi" w:cstheme="minorHAnsi"/>
                <w:b/>
                <w:i/>
                <w:lang w:val="en-US" w:eastAsia="en-US"/>
              </w:rPr>
            </w:pPr>
            <w:r w:rsidRPr="00B7779F">
              <w:rPr>
                <w:rFonts w:asciiTheme="minorHAnsi" w:hAnsiTheme="minorHAnsi" w:cstheme="minorHAnsi"/>
                <w:b/>
                <w:lang w:val="en-US" w:eastAsia="en-US"/>
              </w:rPr>
              <w:t>A positive approach to working collaboratively with staff and partner organisations</w:t>
            </w:r>
          </w:p>
        </w:tc>
      </w:tr>
      <w:tr w:rsidR="004132B6" w:rsidRPr="003112E0" w:rsidTr="000939A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2B6" w:rsidRPr="003112E0" w:rsidRDefault="004132B6" w:rsidP="000939A7">
            <w:pPr>
              <w:suppressAutoHyphens w:val="0"/>
              <w:ind w:right="364"/>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Ability to prepare draft accounts, budgets and financial reports as required.</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2B6" w:rsidRDefault="004132B6" w:rsidP="004132B6">
            <w:pPr>
              <w:suppressAutoHyphens w:val="0"/>
              <w:rPr>
                <w:rFonts w:asciiTheme="minorHAnsi" w:eastAsia="Calibri" w:hAnsiTheme="minorHAnsi" w:cstheme="minorHAnsi"/>
                <w:b/>
                <w:lang w:eastAsia="en-GB"/>
              </w:rPr>
            </w:pPr>
            <w:r w:rsidRPr="00B7779F">
              <w:rPr>
                <w:rFonts w:asciiTheme="minorHAnsi" w:eastAsia="Calibri" w:hAnsiTheme="minorHAnsi" w:cstheme="minorHAnsi"/>
                <w:b/>
                <w:lang w:eastAsia="en-GB"/>
              </w:rPr>
              <w:t>Appreciation of equal opportunities issues and a commitment to working within the framework of Manchester Mind's equal opportunities and other policies.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lastRenderedPageBreak/>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DE0968" w:rsidP="00EE74EF">
    <w:pPr>
      <w:pStyle w:val="Header"/>
      <w:jc w:val="center"/>
      <w:rPr>
        <w:rFonts w:ascii="Calibri" w:hAnsi="Calibri"/>
        <w:b/>
        <w:color w:val="808080"/>
        <w:sz w:val="22"/>
        <w:szCs w:val="22"/>
      </w:rPr>
    </w:pPr>
    <w:r>
      <w:rPr>
        <w:rFonts w:ascii="Calibri" w:hAnsi="Calibri"/>
        <w:b/>
        <w:color w:val="808080"/>
        <w:sz w:val="22"/>
        <w:szCs w:val="22"/>
      </w:rPr>
      <w:t>2019.06</w:t>
    </w:r>
    <w:r w:rsidR="004132B6">
      <w:rPr>
        <w:rFonts w:ascii="Calibri" w:hAnsi="Calibri"/>
        <w:b/>
        <w:color w:val="808080"/>
        <w:sz w:val="22"/>
        <w:szCs w:val="22"/>
      </w:rPr>
      <w:t xml:space="preserve"> Finance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45EE"/>
    <w:multiLevelType w:val="hybridMultilevel"/>
    <w:tmpl w:val="6FEE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26AA5"/>
    <w:multiLevelType w:val="hybridMultilevel"/>
    <w:tmpl w:val="61D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F74"/>
    <w:multiLevelType w:val="hybridMultilevel"/>
    <w:tmpl w:val="464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6"/>
  </w:num>
  <w:num w:numId="13">
    <w:abstractNumId w:val="11"/>
  </w:num>
  <w:num w:numId="14">
    <w:abstractNumId w:val="15"/>
  </w:num>
  <w:num w:numId="15">
    <w:abstractNumId w:val="10"/>
  </w:num>
  <w:num w:numId="16">
    <w:abstractNumId w:val="4"/>
  </w:num>
  <w:num w:numId="17">
    <w:abstractNumId w:val="9"/>
  </w:num>
  <w:num w:numId="18">
    <w:abstractNumId w:val="7"/>
  </w:num>
  <w:num w:numId="19">
    <w:abstractNumId w:val="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2F5209"/>
    <w:rsid w:val="003064C3"/>
    <w:rsid w:val="003112E0"/>
    <w:rsid w:val="00324A4B"/>
    <w:rsid w:val="00394B36"/>
    <w:rsid w:val="003F2A91"/>
    <w:rsid w:val="00407541"/>
    <w:rsid w:val="004132B6"/>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952C3"/>
    <w:rsid w:val="007E4E60"/>
    <w:rsid w:val="0080650E"/>
    <w:rsid w:val="0085778A"/>
    <w:rsid w:val="008E6704"/>
    <w:rsid w:val="008F77B8"/>
    <w:rsid w:val="0091483A"/>
    <w:rsid w:val="00950C37"/>
    <w:rsid w:val="00960F24"/>
    <w:rsid w:val="009E5FEC"/>
    <w:rsid w:val="009F17F4"/>
    <w:rsid w:val="00A010AC"/>
    <w:rsid w:val="00A15032"/>
    <w:rsid w:val="00A40841"/>
    <w:rsid w:val="00A70D30"/>
    <w:rsid w:val="00A73934"/>
    <w:rsid w:val="00A7763A"/>
    <w:rsid w:val="00AA1924"/>
    <w:rsid w:val="00AE1B25"/>
    <w:rsid w:val="00AE7918"/>
    <w:rsid w:val="00B7779F"/>
    <w:rsid w:val="00B81B83"/>
    <w:rsid w:val="00BA0658"/>
    <w:rsid w:val="00BA20F9"/>
    <w:rsid w:val="00BB20AC"/>
    <w:rsid w:val="00C11C8F"/>
    <w:rsid w:val="00CA7B91"/>
    <w:rsid w:val="00CD6DAA"/>
    <w:rsid w:val="00CE3678"/>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37E04FBD"/>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44E06B77</Template>
  <TotalTime>4</TotalTime>
  <Pages>7</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8241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4</cp:revision>
  <cp:lastPrinted>1900-01-01T00:00:00Z</cp:lastPrinted>
  <dcterms:created xsi:type="dcterms:W3CDTF">2019-06-11T12:26:00Z</dcterms:created>
  <dcterms:modified xsi:type="dcterms:W3CDTF">2019-06-17T09:28:00Z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